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9C285B" w:rsidRPr="00C5629D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400-4378</w:t>
      </w:r>
      <w:r w:rsidRPr="009F6A11">
        <w:rPr>
          <w:rFonts w:ascii="Times New Roman" w:eastAsia="Times New Roman" w:hAnsi="Times New Roman"/>
          <w:bCs/>
          <w:sz w:val="24"/>
          <w:szCs w:val="24"/>
          <w:lang w:val="ru-RU"/>
        </w:rPr>
        <w:t>/12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децембар 2012.године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C5629D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Одбор за финансије, републички буџет  и контролу трошења јавних средстава, на седници одржаној 26. децембра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године, размотрио је 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Предлог закона о давању гаранције Републике Србије у корист </w:t>
      </w:r>
      <w:r w:rsidRPr="008572CE">
        <w:rPr>
          <w:rFonts w:ascii="Times New Roman" w:hAnsi="Times New Roman"/>
          <w:bCs/>
          <w:sz w:val="24"/>
          <w:szCs w:val="24"/>
        </w:rPr>
        <w:t xml:space="preserve">Deutsche bank AG London 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>по задужењу Јавног предузећа ''Србијагас'' Нови Сад ради реализације Пројекта Јужни ток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у начелу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9C285B" w:rsidRDefault="009C285B" w:rsidP="002020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D645FC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Предлог закона о давању гаранције Републике Србије у корист </w:t>
      </w:r>
      <w:r w:rsidRPr="008572CE">
        <w:rPr>
          <w:rFonts w:ascii="Times New Roman" w:hAnsi="Times New Roman"/>
          <w:bCs/>
          <w:sz w:val="24"/>
          <w:szCs w:val="24"/>
        </w:rPr>
        <w:t xml:space="preserve">Deutsche bank AG London 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>по задужењу Јавног предузећа ''Србијагас'' Нови Сад ради реализације Пројекта Јужни ток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285B" w:rsidRPr="009F6A11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ПРЕДСЕДНИКОДБОРА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Весна Ковач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9C285B" w:rsidRPr="00C5629D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400-4379</w:t>
      </w:r>
      <w:r w:rsidRPr="009F6A11">
        <w:rPr>
          <w:rFonts w:ascii="Times New Roman" w:eastAsia="Times New Roman" w:hAnsi="Times New Roman"/>
          <w:bCs/>
          <w:sz w:val="24"/>
          <w:szCs w:val="24"/>
          <w:lang w:val="ru-RU"/>
        </w:rPr>
        <w:t>/12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децембар 2012.године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C5629D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Одбор за финансије, републички буџет  и контролу трошења јавних средстава, на седници одржаној 26. децембра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године, размотрио је 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Предлог закона о давању гаранције Републике Србије у корист </w:t>
      </w:r>
      <w:r w:rsidRPr="008572CE">
        <w:rPr>
          <w:rFonts w:ascii="Times New Roman" w:hAnsi="Times New Roman"/>
          <w:bCs/>
          <w:sz w:val="24"/>
          <w:szCs w:val="24"/>
        </w:rPr>
        <w:t>Credit Suisse bank London,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Војвођанске банке а.д. Нови Сад, </w:t>
      </w:r>
      <w:proofErr w:type="spellStart"/>
      <w:r w:rsidRPr="008572CE">
        <w:rPr>
          <w:rFonts w:ascii="Times New Roman" w:hAnsi="Times New Roman"/>
          <w:bCs/>
          <w:sz w:val="24"/>
          <w:szCs w:val="24"/>
        </w:rPr>
        <w:t>UniCredit</w:t>
      </w:r>
      <w:proofErr w:type="spellEnd"/>
      <w:r w:rsidRPr="008572CE">
        <w:rPr>
          <w:rFonts w:ascii="Times New Roman" w:hAnsi="Times New Roman"/>
          <w:bCs/>
          <w:sz w:val="24"/>
          <w:szCs w:val="24"/>
        </w:rPr>
        <w:t xml:space="preserve"> Bank </w:t>
      </w:r>
      <w:proofErr w:type="spellStart"/>
      <w:r w:rsidRPr="008572CE">
        <w:rPr>
          <w:rFonts w:ascii="Times New Roman" w:hAnsi="Times New Roman"/>
          <w:bCs/>
          <w:sz w:val="24"/>
          <w:szCs w:val="24"/>
        </w:rPr>
        <w:t>Srbijaa.d.Beograd</w:t>
      </w:r>
      <w:proofErr w:type="spellEnd"/>
      <w:r w:rsidRPr="008572CE">
        <w:rPr>
          <w:rFonts w:ascii="Times New Roman" w:hAnsi="Times New Roman"/>
          <w:bCs/>
          <w:sz w:val="24"/>
          <w:szCs w:val="24"/>
        </w:rPr>
        <w:t xml:space="preserve"> 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и </w:t>
      </w:r>
      <w:r w:rsidRPr="008572CE">
        <w:rPr>
          <w:rFonts w:ascii="Times New Roman" w:hAnsi="Times New Roman"/>
          <w:bCs/>
          <w:sz w:val="24"/>
          <w:szCs w:val="24"/>
        </w:rPr>
        <w:t xml:space="preserve">Deutsche bank AG London 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>по задужењу Јавног предузећа ''Србијагас'' Нови Сад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>у начелу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9C285B" w:rsidRDefault="009C285B" w:rsidP="002020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D645FC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Предлог закона о давању гаранције Републике Србије у корист </w:t>
      </w:r>
      <w:r w:rsidRPr="008572CE">
        <w:rPr>
          <w:rFonts w:ascii="Times New Roman" w:hAnsi="Times New Roman"/>
          <w:bCs/>
          <w:sz w:val="24"/>
          <w:szCs w:val="24"/>
        </w:rPr>
        <w:t>Credit Suisse bank London,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Војвођанске банке а.д. Нови Сад, </w:t>
      </w:r>
      <w:proofErr w:type="spellStart"/>
      <w:r w:rsidRPr="008572CE">
        <w:rPr>
          <w:rFonts w:ascii="Times New Roman" w:hAnsi="Times New Roman"/>
          <w:bCs/>
          <w:sz w:val="24"/>
          <w:szCs w:val="24"/>
        </w:rPr>
        <w:t>UniCredit</w:t>
      </w:r>
      <w:proofErr w:type="spellEnd"/>
      <w:r w:rsidRPr="008572CE">
        <w:rPr>
          <w:rFonts w:ascii="Times New Roman" w:hAnsi="Times New Roman"/>
          <w:bCs/>
          <w:sz w:val="24"/>
          <w:szCs w:val="24"/>
        </w:rPr>
        <w:t xml:space="preserve"> Bank </w:t>
      </w:r>
      <w:proofErr w:type="spellStart"/>
      <w:r w:rsidRPr="008572CE">
        <w:rPr>
          <w:rFonts w:ascii="Times New Roman" w:hAnsi="Times New Roman"/>
          <w:bCs/>
          <w:sz w:val="24"/>
          <w:szCs w:val="24"/>
        </w:rPr>
        <w:t>Srbijaa.d.Beograd</w:t>
      </w:r>
      <w:proofErr w:type="spellEnd"/>
      <w:r w:rsidRPr="008572CE">
        <w:rPr>
          <w:rFonts w:ascii="Times New Roman" w:hAnsi="Times New Roman"/>
          <w:bCs/>
          <w:sz w:val="24"/>
          <w:szCs w:val="24"/>
        </w:rPr>
        <w:t xml:space="preserve"> 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и </w:t>
      </w:r>
      <w:r w:rsidRPr="008572CE">
        <w:rPr>
          <w:rFonts w:ascii="Times New Roman" w:hAnsi="Times New Roman"/>
          <w:bCs/>
          <w:sz w:val="24"/>
          <w:szCs w:val="24"/>
        </w:rPr>
        <w:t xml:space="preserve">Deutsche bank AG London 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>по задужењу Јавног предузећа ''Србијагас'' Нови Сад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9C285B" w:rsidRPr="009F6A11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ПРЕДСЕДНИКОДБОРА</w:t>
      </w:r>
    </w:p>
    <w:p w:rsidR="009C285B" w:rsidRPr="00664D93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Весна Ковач</w:t>
      </w:r>
    </w:p>
    <w:p w:rsidR="009C285B" w:rsidRPr="00E72A17" w:rsidRDefault="009C285B" w:rsidP="009C285B"/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9C285B" w:rsidRPr="00C5629D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400-4376</w:t>
      </w:r>
      <w:r w:rsidRPr="009F6A11">
        <w:rPr>
          <w:rFonts w:ascii="Times New Roman" w:eastAsia="Times New Roman" w:hAnsi="Times New Roman"/>
          <w:bCs/>
          <w:sz w:val="24"/>
          <w:szCs w:val="24"/>
          <w:lang w:val="ru-RU"/>
        </w:rPr>
        <w:t>/12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децембар 2012.године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C5629D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Одбор за финансије, републички буџет  и контролу трошења јавних средстава, на седници одржаној 26. децембра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године, размотрио је 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Предлог закона о давању гаранције Републике Србије у корист 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>Комерцијалне банке а.д. Београд и АИК банке а.д. Ниш, по задужењу Галенике а.д. Београд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у начелу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9C285B" w:rsidRDefault="009C285B" w:rsidP="002020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D645FC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Предлог закона о давању гаранције Републике Србије у корист 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>Комерцијалне банке а.д. Београд и АИК банке а.д. Ниш, по задужењу Галенике а.д. Београд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285B" w:rsidRPr="009F6A11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ПРЕДСЕДНИКОДБОРА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Весна Ковач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РЕПУБЛИКА СРБИЈА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9C285B" w:rsidRPr="00C5629D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400-4377</w:t>
      </w:r>
      <w:r w:rsidRPr="009F6A11">
        <w:rPr>
          <w:rFonts w:ascii="Times New Roman" w:eastAsia="Times New Roman" w:hAnsi="Times New Roman"/>
          <w:bCs/>
          <w:sz w:val="24"/>
          <w:szCs w:val="24"/>
          <w:lang w:val="ru-RU"/>
        </w:rPr>
        <w:t>/12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децембар 2012.године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C5629D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 и контролу трошења јавних средстава, на седници одржаној 26.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децембра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године, размотрио је 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Предлог закона о давању гаранције Републике Србије у корист </w:t>
      </w:r>
      <w:r w:rsidR="005D7E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D0FE9">
        <w:rPr>
          <w:rFonts w:ascii="Times New Roman" w:hAnsi="Times New Roman"/>
          <w:bCs/>
          <w:sz w:val="24"/>
          <w:szCs w:val="24"/>
        </w:rPr>
        <w:t>Banca</w:t>
      </w:r>
      <w:proofErr w:type="spellEnd"/>
      <w:r w:rsidR="005D7E9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ED0FE9">
        <w:rPr>
          <w:rFonts w:ascii="Times New Roman" w:hAnsi="Times New Roman"/>
          <w:bCs/>
          <w:sz w:val="24"/>
          <w:szCs w:val="24"/>
        </w:rPr>
        <w:t>Intesa</w:t>
      </w:r>
      <w:proofErr w:type="spellEnd"/>
      <w:r w:rsidR="005D7E9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ED0FE9">
        <w:rPr>
          <w:rFonts w:ascii="Times New Roman" w:hAnsi="Times New Roman"/>
          <w:bCs/>
          <w:sz w:val="24"/>
          <w:szCs w:val="24"/>
        </w:rPr>
        <w:t>a.d.</w:t>
      </w:r>
      <w:proofErr w:type="spellEnd"/>
      <w:r w:rsidR="005D7E9B">
        <w:rPr>
          <w:rFonts w:ascii="Times New Roman" w:hAnsi="Times New Roman"/>
          <w:bCs/>
          <w:sz w:val="24"/>
          <w:szCs w:val="24"/>
        </w:rPr>
        <w:t xml:space="preserve"> 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>Београд по задужењу Акционарског друштва за ваздушни саобраћај ''</w:t>
      </w:r>
      <w:r w:rsidRPr="00ED0FE9">
        <w:rPr>
          <w:rFonts w:ascii="Times New Roman" w:hAnsi="Times New Roman"/>
          <w:bCs/>
          <w:sz w:val="24"/>
          <w:szCs w:val="24"/>
        </w:rPr>
        <w:t>JAT Airways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>'' а.д. Београд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у начелу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подноси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9C285B" w:rsidRDefault="009C285B" w:rsidP="002020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D645FC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одлучио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већином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предложи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прихвати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Предлог закона о давању гаранције Републике Србије у корист </w:t>
      </w:r>
      <w:proofErr w:type="spellStart"/>
      <w:r w:rsidR="00A57447">
        <w:rPr>
          <w:rFonts w:ascii="Times New Roman" w:hAnsi="Times New Roman"/>
          <w:bCs/>
          <w:sz w:val="24"/>
          <w:szCs w:val="24"/>
        </w:rPr>
        <w:t>Banca</w:t>
      </w:r>
      <w:proofErr w:type="spellEnd"/>
      <w:r w:rsidR="00A57447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A57447">
        <w:rPr>
          <w:rFonts w:ascii="Times New Roman" w:hAnsi="Times New Roman"/>
          <w:bCs/>
          <w:sz w:val="24"/>
          <w:szCs w:val="24"/>
        </w:rPr>
        <w:t>Intesa</w:t>
      </w:r>
      <w:proofErr w:type="spellEnd"/>
      <w:r w:rsidR="00A57447">
        <w:rPr>
          <w:rFonts w:ascii="Times New Roman" w:hAnsi="Times New Roman"/>
          <w:bCs/>
          <w:sz w:val="24"/>
          <w:szCs w:val="24"/>
        </w:rPr>
        <w:t xml:space="preserve">  </w:t>
      </w:r>
      <w:r w:rsidRPr="00ED0FE9">
        <w:rPr>
          <w:rFonts w:ascii="Times New Roman" w:hAnsi="Times New Roman"/>
          <w:bCs/>
          <w:sz w:val="24"/>
          <w:szCs w:val="24"/>
        </w:rPr>
        <w:t>a.</w:t>
      </w:r>
      <w:r w:rsidR="00A57447">
        <w:rPr>
          <w:rFonts w:ascii="Times New Roman" w:hAnsi="Times New Roman"/>
          <w:bCs/>
          <w:sz w:val="24"/>
          <w:szCs w:val="24"/>
        </w:rPr>
        <w:t xml:space="preserve"> </w:t>
      </w:r>
      <w:r w:rsidRPr="00ED0FE9">
        <w:rPr>
          <w:rFonts w:ascii="Times New Roman" w:hAnsi="Times New Roman"/>
          <w:bCs/>
          <w:sz w:val="24"/>
          <w:szCs w:val="24"/>
        </w:rPr>
        <w:t>d.</w:t>
      </w:r>
      <w:r w:rsidR="00A57447">
        <w:rPr>
          <w:rFonts w:ascii="Times New Roman" w:hAnsi="Times New Roman"/>
          <w:bCs/>
          <w:sz w:val="24"/>
          <w:szCs w:val="24"/>
        </w:rPr>
        <w:t xml:space="preserve"> 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>Београд по задужењу Акционарског друштва за ваздушни саобраћај ''</w:t>
      </w:r>
      <w:r w:rsidRPr="00ED0FE9">
        <w:rPr>
          <w:rFonts w:ascii="Times New Roman" w:hAnsi="Times New Roman"/>
          <w:bCs/>
          <w:sz w:val="24"/>
          <w:szCs w:val="24"/>
        </w:rPr>
        <w:t>JAT Airways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>'' а.д. Београд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у начелу</w:t>
      </w:r>
      <w:r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Весна Ковач, председник Одбора.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285B" w:rsidRPr="009F6A11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ПРЕДСЕДНИКОДБОРА</w:t>
      </w:r>
    </w:p>
    <w:p w:rsidR="009C285B" w:rsidRPr="00664D93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Весна Ковач</w:t>
      </w:r>
    </w:p>
    <w:p w:rsidR="0007623E" w:rsidRDefault="004D23CB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sectPr w:rsidR="0007623E" w:rsidSect="004E63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5B"/>
    <w:rsid w:val="0007623E"/>
    <w:rsid w:val="00202033"/>
    <w:rsid w:val="004D23CB"/>
    <w:rsid w:val="004E63CF"/>
    <w:rsid w:val="005D7E9B"/>
    <w:rsid w:val="006E32AB"/>
    <w:rsid w:val="007858CE"/>
    <w:rsid w:val="009C285B"/>
    <w:rsid w:val="00A57447"/>
    <w:rsid w:val="00AA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1</cp:revision>
  <dcterms:created xsi:type="dcterms:W3CDTF">2012-12-26T19:07:00Z</dcterms:created>
  <dcterms:modified xsi:type="dcterms:W3CDTF">2013-01-28T13:25:00Z</dcterms:modified>
</cp:coreProperties>
</file>